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74" w:rsidRPr="00726D74" w:rsidRDefault="00726D74" w:rsidP="007E3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212AD">
        <w:rPr>
          <w:rFonts w:ascii="Times New Roman" w:hAnsi="Times New Roman" w:cs="Times New Roman"/>
          <w:b/>
          <w:sz w:val="28"/>
          <w:szCs w:val="28"/>
        </w:rPr>
        <w:t>СОЛОВЬЕВСКОГО</w:t>
      </w:r>
      <w:r w:rsidRPr="00726D74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7E303F">
        <w:rPr>
          <w:rFonts w:ascii="Times New Roman" w:hAnsi="Times New Roman" w:cs="Times New Roman"/>
          <w:b/>
          <w:sz w:val="28"/>
          <w:szCs w:val="28"/>
        </w:rPr>
        <w:t xml:space="preserve">ЕНИЯ ПОЛТАВСКОГО МУНИЦИПАЛЬНОГО </w:t>
      </w:r>
      <w:r w:rsidRPr="00726D74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3F" w:rsidRPr="00726D74" w:rsidRDefault="009C7EA3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358">
        <w:rPr>
          <w:rFonts w:ascii="Times New Roman" w:hAnsi="Times New Roman" w:cs="Times New Roman"/>
          <w:sz w:val="28"/>
          <w:szCs w:val="28"/>
        </w:rPr>
        <w:t>15</w:t>
      </w:r>
      <w:r w:rsidR="00737A2F">
        <w:rPr>
          <w:rFonts w:ascii="Times New Roman" w:hAnsi="Times New Roman" w:cs="Times New Roman"/>
          <w:sz w:val="28"/>
          <w:szCs w:val="28"/>
        </w:rPr>
        <w:t xml:space="preserve">  </w:t>
      </w:r>
      <w:r w:rsidR="00532DF3">
        <w:rPr>
          <w:rFonts w:ascii="Times New Roman" w:hAnsi="Times New Roman" w:cs="Times New Roman"/>
          <w:sz w:val="28"/>
          <w:szCs w:val="28"/>
        </w:rPr>
        <w:t>июня 202</w:t>
      </w:r>
      <w:r w:rsidR="00737A2F">
        <w:rPr>
          <w:rFonts w:ascii="Times New Roman" w:hAnsi="Times New Roman" w:cs="Times New Roman"/>
          <w:sz w:val="28"/>
          <w:szCs w:val="28"/>
        </w:rPr>
        <w:t>3</w:t>
      </w:r>
      <w:r w:rsidR="00726D74" w:rsidRPr="00726D74">
        <w:rPr>
          <w:rFonts w:ascii="Times New Roman" w:hAnsi="Times New Roman" w:cs="Times New Roman"/>
          <w:sz w:val="28"/>
          <w:szCs w:val="28"/>
        </w:rPr>
        <w:t>года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>
        <w:rPr>
          <w:rFonts w:ascii="Times New Roman" w:hAnsi="Times New Roman" w:cs="Times New Roman"/>
          <w:sz w:val="28"/>
          <w:szCs w:val="28"/>
        </w:rPr>
        <w:t xml:space="preserve">      </w:t>
      </w:r>
      <w:r w:rsidR="00726D74" w:rsidRPr="00726D74">
        <w:rPr>
          <w:rFonts w:ascii="Times New Roman" w:hAnsi="Times New Roman" w:cs="Times New Roman"/>
          <w:sz w:val="28"/>
          <w:szCs w:val="28"/>
        </w:rPr>
        <w:t>№</w:t>
      </w:r>
      <w:r w:rsidR="00927A8E">
        <w:rPr>
          <w:rFonts w:ascii="Times New Roman" w:hAnsi="Times New Roman" w:cs="Times New Roman"/>
          <w:sz w:val="28"/>
          <w:szCs w:val="28"/>
        </w:rPr>
        <w:t xml:space="preserve"> </w:t>
      </w:r>
      <w:r w:rsidR="002B2358">
        <w:rPr>
          <w:rFonts w:ascii="Times New Roman" w:hAnsi="Times New Roman" w:cs="Times New Roman"/>
          <w:sz w:val="28"/>
          <w:szCs w:val="28"/>
        </w:rPr>
        <w:t>29</w:t>
      </w: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О сроках составления проекта</w:t>
      </w:r>
    </w:p>
    <w:p w:rsidR="00532DF3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местного бюджета н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Pr="00726D74">
        <w:rPr>
          <w:rFonts w:ascii="Times New Roman" w:hAnsi="Times New Roman" w:cs="Times New Roman"/>
          <w:sz w:val="28"/>
          <w:szCs w:val="28"/>
        </w:rPr>
        <w:t xml:space="preserve">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72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140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07421">
        <w:rPr>
          <w:rFonts w:ascii="Times New Roman" w:hAnsi="Times New Roman" w:cs="Times New Roman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184 Бюджетного кодекса Российской Федерации, пунктом </w:t>
      </w:r>
      <w:r w:rsidRPr="00E01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6 Положения «О бюджетном процессе в </w:t>
      </w:r>
      <w:r w:rsidR="002212AD">
        <w:rPr>
          <w:rFonts w:ascii="Times New Roman" w:hAnsi="Times New Roman" w:cs="Times New Roman"/>
          <w:sz w:val="28"/>
          <w:szCs w:val="28"/>
        </w:rPr>
        <w:t>Соловьевском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03">
        <w:rPr>
          <w:rFonts w:ascii="Times New Roman" w:hAnsi="Times New Roman" w:cs="Times New Roman"/>
          <w:sz w:val="28"/>
          <w:szCs w:val="28"/>
        </w:rPr>
        <w:tab/>
        <w:t>1. Утвердить сроки составления</w:t>
      </w:r>
      <w:r w:rsidR="00050BFB" w:rsidRPr="00E01403">
        <w:rPr>
          <w:rFonts w:ascii="Times New Roman" w:hAnsi="Times New Roman" w:cs="Times New Roman"/>
          <w:sz w:val="28"/>
          <w:szCs w:val="28"/>
        </w:rPr>
        <w:t xml:space="preserve"> проекта местного бюджета </w:t>
      </w:r>
      <w:r w:rsidR="00532DF3" w:rsidRPr="00E01403">
        <w:rPr>
          <w:rFonts w:ascii="Times New Roman" w:hAnsi="Times New Roman" w:cs="Times New Roman"/>
          <w:sz w:val="28"/>
          <w:szCs w:val="28"/>
        </w:rPr>
        <w:t>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01403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726D74" w:rsidRPr="000427ED" w:rsidRDefault="00726D74" w:rsidP="007E30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2. Рекомендовать пред</w:t>
      </w:r>
      <w:r w:rsidR="0085593D" w:rsidRPr="0085593D">
        <w:rPr>
          <w:rFonts w:ascii="Times New Roman" w:hAnsi="Times New Roman" w:cs="Times New Roman"/>
          <w:sz w:val="28"/>
          <w:szCs w:val="28"/>
        </w:rPr>
        <w:t>о</w:t>
      </w:r>
      <w:r w:rsidRPr="0085593D">
        <w:rPr>
          <w:rFonts w:ascii="Times New Roman" w:hAnsi="Times New Roman" w:cs="Times New Roman"/>
          <w:sz w:val="28"/>
          <w:szCs w:val="28"/>
        </w:rPr>
        <w:t xml:space="preserve">ставить в Администрацию </w:t>
      </w:r>
      <w:r w:rsidR="002212AD">
        <w:rPr>
          <w:rFonts w:ascii="Times New Roman" w:hAnsi="Times New Roman" w:cs="Times New Roman"/>
          <w:sz w:val="28"/>
          <w:szCs w:val="28"/>
        </w:rPr>
        <w:t>Соловьевского</w:t>
      </w:r>
      <w:r w:rsidRPr="00855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593D" w:rsidRPr="0085593D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исполнительной власти, осуществляющим полномочия главных администраторов доходов местного бюджета, </w:t>
      </w:r>
      <w:r w:rsidRPr="0085593D">
        <w:rPr>
          <w:rFonts w:ascii="Times New Roman" w:hAnsi="Times New Roman" w:cs="Times New Roman"/>
          <w:sz w:val="28"/>
          <w:szCs w:val="28"/>
        </w:rPr>
        <w:t>сведения о прогнозных объемах поступлений доходов в местный бюджет</w:t>
      </w:r>
      <w:r w:rsidR="00B76C2F" w:rsidRPr="0085593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Pr="0085593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85593D">
        <w:rPr>
          <w:rFonts w:ascii="Times New Roman" w:hAnsi="Times New Roman" w:cs="Times New Roman"/>
          <w:sz w:val="28"/>
          <w:szCs w:val="28"/>
        </w:rPr>
        <w:t xml:space="preserve"> годы в срок до </w:t>
      </w:r>
      <w:r w:rsidR="00532DF3" w:rsidRPr="0085593D">
        <w:rPr>
          <w:rFonts w:ascii="Times New Roman" w:hAnsi="Times New Roman" w:cs="Times New Roman"/>
          <w:sz w:val="28"/>
          <w:szCs w:val="28"/>
        </w:rPr>
        <w:t>1</w:t>
      </w:r>
      <w:r w:rsidR="00874ED4" w:rsidRPr="0085593D">
        <w:rPr>
          <w:rFonts w:ascii="Times New Roman" w:hAnsi="Times New Roman" w:cs="Times New Roman"/>
          <w:sz w:val="28"/>
          <w:szCs w:val="28"/>
        </w:rPr>
        <w:t>5</w:t>
      </w:r>
      <w:r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="00050BFB" w:rsidRPr="0085593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32DF3" w:rsidRPr="0085593D">
        <w:rPr>
          <w:rFonts w:ascii="Times New Roman" w:hAnsi="Times New Roman" w:cs="Times New Roman"/>
          <w:sz w:val="28"/>
          <w:szCs w:val="28"/>
        </w:rPr>
        <w:t>202</w:t>
      </w:r>
      <w:r w:rsidR="00857210">
        <w:rPr>
          <w:rFonts w:ascii="Times New Roman" w:hAnsi="Times New Roman" w:cs="Times New Roman"/>
          <w:sz w:val="28"/>
          <w:szCs w:val="28"/>
        </w:rPr>
        <w:t>3</w:t>
      </w:r>
      <w:r w:rsidR="00532DF3"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Pr="005F4E61">
        <w:rPr>
          <w:rFonts w:ascii="Times New Roman" w:hAnsi="Times New Roman" w:cs="Times New Roman"/>
          <w:sz w:val="28"/>
          <w:szCs w:val="28"/>
        </w:rPr>
        <w:t>года.</w:t>
      </w:r>
      <w:r w:rsidR="0085593D" w:rsidRPr="0004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74" w:rsidRPr="0085593D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3. Настоящее распоряжение вступает в силу со дня его подписания.</w:t>
      </w:r>
    </w:p>
    <w:p w:rsidR="00726D74" w:rsidRPr="00E01403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4. Контроль за исполнением настоящего распоряжения оставляю за собой.</w:t>
      </w: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4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12AD">
        <w:rPr>
          <w:rFonts w:ascii="Times New Roman" w:hAnsi="Times New Roman" w:cs="Times New Roman"/>
          <w:sz w:val="28"/>
          <w:szCs w:val="28"/>
        </w:rPr>
        <w:t>Соловьевского</w:t>
      </w:r>
      <w:r w:rsidR="0095360D" w:rsidRPr="00E014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403">
        <w:rPr>
          <w:rFonts w:ascii="Times New Roman" w:hAnsi="Times New Roman" w:cs="Times New Roman"/>
          <w:sz w:val="28"/>
          <w:szCs w:val="28"/>
        </w:rPr>
        <w:t xml:space="preserve">  </w:t>
      </w:r>
      <w:r w:rsidR="0095360D" w:rsidRPr="00E014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2AD">
        <w:rPr>
          <w:rFonts w:ascii="Times New Roman" w:hAnsi="Times New Roman" w:cs="Times New Roman"/>
          <w:sz w:val="28"/>
          <w:szCs w:val="28"/>
        </w:rPr>
        <w:t>А.В. Дизер</w:t>
      </w: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A2F" w:rsidRDefault="00737A2F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Pr="00E01403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26D74" w:rsidRPr="00E01403" w:rsidSect="007F56A6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726D74" w:rsidRPr="00A1219D" w:rsidRDefault="00726D74" w:rsidP="00726D7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726D74" w:rsidRPr="00A1219D" w:rsidRDefault="002212AD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Соловьевского</w:t>
      </w:r>
      <w:r w:rsidR="00726D74" w:rsidRPr="00A121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7A2F">
        <w:rPr>
          <w:rFonts w:ascii="Times New Roman" w:hAnsi="Times New Roman" w:cs="Times New Roman"/>
          <w:sz w:val="28"/>
          <w:szCs w:val="28"/>
        </w:rPr>
        <w:t xml:space="preserve">От  </w:t>
      </w:r>
      <w:r w:rsidR="004F4D01">
        <w:rPr>
          <w:rFonts w:ascii="Times New Roman" w:hAnsi="Times New Roman" w:cs="Times New Roman"/>
          <w:sz w:val="28"/>
          <w:szCs w:val="28"/>
        </w:rPr>
        <w:t xml:space="preserve">15 </w:t>
      </w:r>
      <w:r w:rsidR="00532DF3" w:rsidRPr="00A1219D">
        <w:rPr>
          <w:rFonts w:ascii="Times New Roman" w:hAnsi="Times New Roman" w:cs="Times New Roman"/>
          <w:sz w:val="28"/>
          <w:szCs w:val="28"/>
        </w:rPr>
        <w:t>июня 202</w:t>
      </w:r>
      <w:r w:rsidR="004F4D01">
        <w:rPr>
          <w:rFonts w:ascii="Times New Roman" w:hAnsi="Times New Roman" w:cs="Times New Roman"/>
          <w:sz w:val="28"/>
          <w:szCs w:val="28"/>
        </w:rPr>
        <w:t>3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4F4D01">
        <w:rPr>
          <w:rFonts w:ascii="Times New Roman" w:hAnsi="Times New Roman" w:cs="Times New Roman"/>
          <w:sz w:val="28"/>
          <w:szCs w:val="28"/>
        </w:rPr>
        <w:t>29</w:t>
      </w:r>
      <w:r w:rsidRPr="00A12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СРОКИ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на </w:t>
      </w:r>
      <w:r w:rsidR="00C31FE0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C31FE0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Pr="00A1219D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Pr="00A1219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</w:t>
      </w:r>
      <w:r w:rsidR="00C31FE0">
        <w:rPr>
          <w:rFonts w:ascii="Times New Roman" w:hAnsi="Times New Roman" w:cs="Times New Roman"/>
          <w:sz w:val="28"/>
          <w:szCs w:val="28"/>
        </w:rPr>
        <w:t>ов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(далее - проект местного бюджета)</w:t>
      </w:r>
    </w:p>
    <w:p w:rsidR="00532DF3" w:rsidRPr="00E01403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81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3"/>
        <w:gridCol w:w="2293"/>
        <w:gridCol w:w="1985"/>
        <w:gridCol w:w="2551"/>
        <w:gridCol w:w="2895"/>
        <w:gridCol w:w="2895"/>
      </w:tblGrid>
      <w:tr w:rsidR="00532DF3" w:rsidRPr="00E01403" w:rsidTr="007754D1">
        <w:trPr>
          <w:gridAfter w:val="1"/>
          <w:wAfter w:w="2895" w:type="dxa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Куда предоставляется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532DF3" w:rsidRPr="00E01403" w:rsidTr="007754D1">
        <w:trPr>
          <w:gridAfter w:val="1"/>
          <w:wAfter w:w="2895" w:type="dxa"/>
          <w:trHeight w:val="105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DF3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D94754" w:rsidRDefault="00532DF3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и методики планирования бюджетных ассигнований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D94754" w:rsidRDefault="00532DF3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 Омской области (далее 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1985" w:type="dxa"/>
          </w:tcPr>
          <w:p w:rsidR="00532DF3" w:rsidRPr="00D94754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94754" w:rsidRDefault="00532DF3" w:rsidP="007F56A6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6A3868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6A3868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A3868" w:rsidRPr="00D94754" w:rsidRDefault="006A3868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приказа 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 порядке применения целевых статей расходов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2F039D"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93" w:type="dxa"/>
          </w:tcPr>
          <w:p w:rsidR="006A3868" w:rsidRPr="00D94754" w:rsidRDefault="006A3868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A3868" w:rsidRPr="00D94754" w:rsidRDefault="006A3868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30 июля 2023 года</w:t>
            </w:r>
          </w:p>
        </w:tc>
        <w:tc>
          <w:tcPr>
            <w:tcW w:w="2551" w:type="dxa"/>
          </w:tcPr>
          <w:p w:rsidR="006A3868" w:rsidRPr="00D94754" w:rsidRDefault="006A3868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A3868" w:rsidRPr="00D94754" w:rsidRDefault="000D2ECC" w:rsidP="000D2ECC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11A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61011A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1011A" w:rsidRPr="00D94754" w:rsidRDefault="0061011A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доходам в местный   бюджет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61011A" w:rsidRPr="00D94754" w:rsidRDefault="009C550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985" w:type="dxa"/>
          </w:tcPr>
          <w:p w:rsidR="0061011A" w:rsidRPr="00D94754" w:rsidRDefault="0061011A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1011A" w:rsidRPr="00D94754" w:rsidRDefault="0061011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61011A" w:rsidRPr="00D94754" w:rsidRDefault="0061011A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ся главными администраторами доходов местного бюджета</w:t>
            </w:r>
          </w:p>
        </w:tc>
      </w:tr>
      <w:tr w:rsidR="00D94754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94754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94754" w:rsidRPr="00D94754" w:rsidRDefault="00D94754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по администрируемым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финансирования дефицита местного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94754" w:rsidRPr="00D94754" w:rsidRDefault="00D94754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94754" w:rsidRPr="00D94754" w:rsidRDefault="00D94754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Информация Администраци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742D5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742D5" w:rsidRPr="00101791" w:rsidRDefault="002F039D" w:rsidP="007F56A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742D5" w:rsidRPr="00101791" w:rsidRDefault="00D742D5" w:rsidP="00B52A1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данных в </w:t>
            </w:r>
            <w:r w:rsidR="00B52A1C" w:rsidRPr="00D66CAB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"Единая система управления бюджетным процессом" (далее - ГИС ЕСУБП)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субъектами бюджетного планирования, осуществляющими функции и полномочия учредителя в отношении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объемов бюджетных ассигнований местного бюджета на обеспечение выполнения функций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t>казенными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, в том числе по оказанию ими муниципальных услуг (выполнению работ) физическим и (или) юридическим лицам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Казенные учреждения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742D5" w:rsidRPr="00101791" w:rsidRDefault="00D742D5" w:rsidP="00737A2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742D5" w:rsidRPr="00101791" w:rsidRDefault="000D2ECC" w:rsidP="004F76F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бюджетного планирования, осуществляющие функции и полномочия учредителя в отношении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казенных учреждений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0179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101791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01791" w:rsidRPr="00AA6B82" w:rsidRDefault="00AA6B82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баланса бюджетных расходов на оплату потребления топливно-энергетических ресурсов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01791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101791" w:rsidRPr="00AA6B82" w:rsidRDefault="00AA6B82" w:rsidP="0019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6B82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A6B82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A6B82" w:rsidRPr="00AA6B82" w:rsidRDefault="00AA6B82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показателей проекта прогноза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(с пояснительной запиской)</w:t>
            </w:r>
          </w:p>
        </w:tc>
        <w:tc>
          <w:tcPr>
            <w:tcW w:w="2293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A6B82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До 6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A6B82" w:rsidRPr="00AA6B82" w:rsidRDefault="00AA6B82" w:rsidP="007F56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AA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A6B82" w:rsidRPr="00AA6B82" w:rsidRDefault="0019226E" w:rsidP="00AA6B8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AA6B82" w:rsidRDefault="00532DF3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AA6B82" w:rsidRDefault="00532DF3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AA6B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6780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32DF3" w:rsidRPr="00AA6B82" w:rsidRDefault="002212A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распоряжения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в местный бюджет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от использования и продажи имущества, находящегося в собственности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Проведение прогнозной оценки потерь налоговых доходов местного бюджета в результате действия налоговых льгот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B13EB8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 местного бюджета на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D66CAB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260CD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094CCC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бюджета,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в рамках реализации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программ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 xml:space="preserve"> (далее МП)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непрограммным направлениям деятельности, связанных с: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или приобретением объектов недвижимого имущества в собственность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- софинансированием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13" w:rsidRPr="00EC29DE">
              <w:rPr>
                <w:rFonts w:ascii="Times New Roman" w:hAnsi="Times New Roman" w:cs="Times New Roman"/>
                <w:sz w:val="28"/>
                <w:szCs w:val="28"/>
              </w:rPr>
              <w:t>(далее – капитальные вложения в объекты муниципальной собственности).</w:t>
            </w:r>
            <w:r w:rsidR="00EC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B5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32DF3" w:rsidRPr="00D66CAB" w:rsidRDefault="00532DF3" w:rsidP="00B5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определению на </w:t>
            </w:r>
            <w:r w:rsidR="00A1219D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 на исполнение действующих и принимаемых расходных обязательств 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3EEE"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и софинансирование капитальных вложений в объекты муниципальной собственности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52965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D66CAB" w:rsidRDefault="007F56A6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56A6" w:rsidRPr="00D66CAB" w:rsidRDefault="007F56A6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293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F56A6" w:rsidRPr="00D66CAB" w:rsidRDefault="007F56A6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11 октября 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D66CAB" w:rsidRDefault="001B77E1" w:rsidP="007F56A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(корректировка)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 xml:space="preserve">  и утверждение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данных для составления планового реестра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6B0787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включающих: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2) наименования и коды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3) наименования и коды полномочий, в рамках которых исполняются расходные обязательства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1B77E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532DF3" w:rsidRPr="00D66CAB" w:rsidRDefault="00B52A1C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расходных обязательств планового реестра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32DF3" w:rsidRPr="000F74EE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предварительных итогах социально- 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истекший период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0F74EE" w:rsidRDefault="00532DF3" w:rsidP="001B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Согласование сформированных субъектами бюджетного планирования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r w:rsidR="003544B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рамках реализации МП, а также непрограммных направлений деятельности,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осуществлением бюджетных инвестиций в объекты собственности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софинансированием капитальных вложений в объекты муниципальной собственности, на реализацию 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34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21 октября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Обоснования бюджетных ассигнований местного бюджета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ЕСУБП полученных от субъектов бюджетного планирования предложений по определению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предмет: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обоснованности объемов бюджетных ассигнований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2) правильности применения кодов бюджетной классификации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DF3" w:rsidRPr="000F74EE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свода объемов бюджетных ассигнований местного бюджета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9523E" w:rsidRPr="000F7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901931" w:rsidRDefault="002F039D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03" w:type="dxa"/>
          </w:tcPr>
          <w:p w:rsidR="007F56A6" w:rsidRPr="00901931" w:rsidRDefault="007F56A6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Адресной инвестиционной программы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F56A6" w:rsidRPr="00901931" w:rsidRDefault="007F56A6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F56A6" w:rsidRPr="00901931" w:rsidRDefault="007F56A6" w:rsidP="0053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Проект Адресной инвестиционной программы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FA29C2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532DF3" w:rsidRPr="000F74EE" w:rsidRDefault="002212AD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0F74EE" w:rsidRDefault="00532DF3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характеристик проекта местного бюджета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7F56A6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7F56A6" w:rsidRDefault="007C6007" w:rsidP="005B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>Формирование в ГИС ЕСУБП сведений,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разработки реестра источников доходов местного бюджета в соответствии с Постановлением   Администраци</w:t>
            </w:r>
            <w:r w:rsidR="007F56A6" w:rsidRPr="007C60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42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5B16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55423" w:rsidRPr="003D1BA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B16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16B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B16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ведения реестра источников доходов местного бюджета»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ГИС ЕСУБП в части формирования реестра источников доходов</w:t>
            </w:r>
          </w:p>
        </w:tc>
        <w:tc>
          <w:tcPr>
            <w:tcW w:w="2293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106780"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7F56A6" w:rsidRDefault="00532DF3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 w:rsidR="007C6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7F56A6" w:rsidRDefault="007754D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7754D1" w:rsidRPr="00D94754" w:rsidTr="007754D1"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</w:tcPr>
          <w:p w:rsidR="007754D1" w:rsidRPr="000F74EE" w:rsidRDefault="007754D1" w:rsidP="00B3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, о внесении изменений в ранее утвержденные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293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правовых актов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754D1" w:rsidRPr="007754D1" w:rsidRDefault="007754D1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2024 - 2026 годы (с прикреплением расчетов)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за счет бюджетных ассигнований дорожного фонда, бюджетных ассигнований на природоохранные мероприятия) в рамках реализации МП, а также непрограммных направлений деятельности в части расходов текущего характера по кодам бюджетной классификации РФ.</w:t>
            </w:r>
          </w:p>
          <w:p w:rsidR="007754D1" w:rsidRPr="00612FA3" w:rsidRDefault="007754D1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пояснительных записок к распределению предельных бюджетных ассигнований местного бюджета на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1B5D"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>на реализацию МП, а также непрограммных направлений деятельности на 2024- 2026 годы.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7754D1" w:rsidRPr="00612FA3" w:rsidRDefault="007754D1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– 2026 годы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3B1B5D"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МП, а также непрограммных направлений деятельности в части расходов капитального характера (в том числе за счет бюджетных ассигнований дорожного фонда, бюджетных ассигнований на природоохранные мероприятия), по кодам бюджетной классификации РФ.</w:t>
            </w:r>
          </w:p>
        </w:tc>
        <w:tc>
          <w:tcPr>
            <w:tcW w:w="2293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3B1B5D" w:rsidRPr="00612FA3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распределения предельных объемов бюджетных ассигнований местного бюджета, указанных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5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293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0F74EE" w:rsidRDefault="00B66D11" w:rsidP="003B1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B66D11" w:rsidRPr="008D2634" w:rsidRDefault="00B66D11" w:rsidP="00B3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Подготовка оценки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(с пояснительной запиской)</w:t>
            </w:r>
          </w:p>
        </w:tc>
        <w:tc>
          <w:tcPr>
            <w:tcW w:w="2293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B3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66D11" w:rsidRPr="000F74EE" w:rsidRDefault="002212A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B66D11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88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66D11" w:rsidRPr="008D2634" w:rsidRDefault="00B66D11" w:rsidP="00C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прогнозе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года"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Соловьевского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района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Формирование следующих документов и материалов: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1) пояснительная записка к проекту решения Совета депутатов "О  бюджете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2) прогноз основных характеристик (общий объем доходов, общий объем расходов, дефицит (профицит)) местного бюджета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3) проект бюджетного прогноза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долгосрочный период;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4)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6D11" w:rsidRPr="008D2634" w:rsidRDefault="00B66D11" w:rsidP="008D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5) реестр источников доходов местного бюджета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41377" w:rsidRPr="00612FA3" w:rsidRDefault="00A41377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ГИС ЕСУБП распределенных предельных объемов 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ассигнований местного бюджета на 2024 год и на плановый период 2025 и 2026 годов на исполнение действующих и принимаемых расходных обязательств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 их согласование</w:t>
            </w:r>
          </w:p>
          <w:p w:rsidR="00A41377" w:rsidRPr="00612FA3" w:rsidRDefault="00A41377" w:rsidP="00B32F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 ноября 2023 года</w:t>
            </w:r>
          </w:p>
        </w:tc>
        <w:tc>
          <w:tcPr>
            <w:tcW w:w="2551" w:type="dxa"/>
          </w:tcPr>
          <w:p w:rsidR="00A41377" w:rsidRPr="00612FA3" w:rsidRDefault="00A41377" w:rsidP="00B32F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612FA3" w:rsidRDefault="00A41377" w:rsidP="00A413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A41377" w:rsidRPr="008D2634" w:rsidRDefault="00A41377" w:rsidP="00C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принятие проектов  правовых актов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 предлагаемых к реализации начиная с 2024года.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03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8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паспортов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EB">
              <w:rPr>
                <w:rFonts w:ascii="Times New Roman" w:hAnsi="Times New Roman" w:cs="Times New Roman"/>
                <w:sz w:val="28"/>
                <w:szCs w:val="28"/>
              </w:rPr>
              <w:t>предлагаемых к реализации начиная с 2024 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A41377" w:rsidRPr="008D2634" w:rsidRDefault="00A41377" w:rsidP="00CF2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текстовой части проекта решения Совета депутатов "О бюджете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 приложений к нему в ГИС ЕСУБП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"О проекте решения Совета депутатов "О бюджете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5709A8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депутатов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бюджете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 с одновременным представлением следующих документов и материалов: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1) основные направления бюджетной политики и налоговой политики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2) предварительные итоги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за истекший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3) прогноз социально-экономического развития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4) прогноз основных характеристик (общий объем доходов, общий объем расходов, дефицит (профицит)) местного бюджета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C550A">
              <w:rPr>
                <w:rFonts w:ascii="Times New Roman" w:hAnsi="Times New Roman" w:cs="Times New Roman"/>
                <w:sz w:val="28"/>
                <w:szCs w:val="28"/>
              </w:rPr>
              <w:t>поселения на 2024 – 2026 годы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5) пояснительная записка к проекту решения Совета депутатов "О бюджете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6) верхний предел муниципального долга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года,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7)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8)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изменений в указанные паспорта);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9) реестр источников доходов местного бюджета;</w:t>
            </w:r>
          </w:p>
          <w:p w:rsidR="00A41377" w:rsidRPr="005709A8" w:rsidRDefault="00A41377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) иные документы и материалы, установленные законодательством</w:t>
            </w:r>
          </w:p>
        </w:tc>
        <w:tc>
          <w:tcPr>
            <w:tcW w:w="2293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5709A8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2212AD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Проект решения о бюджете</w:t>
            </w:r>
          </w:p>
        </w:tc>
      </w:tr>
    </w:tbl>
    <w:p w:rsidR="00532DF3" w:rsidRPr="00D94754" w:rsidRDefault="00532DF3" w:rsidP="00532D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26D74" w:rsidRPr="00D94754" w:rsidRDefault="00726D74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6780" w:rsidRPr="00D94754" w:rsidRDefault="0010678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0DC0" w:rsidRPr="00D94754" w:rsidRDefault="003F0DC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F0DC0" w:rsidRPr="00D94754" w:rsidSect="007F56A6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CC" w:rsidRDefault="00FD50CC" w:rsidP="00050BFB">
      <w:pPr>
        <w:spacing w:after="0" w:line="240" w:lineRule="auto"/>
      </w:pPr>
      <w:r>
        <w:separator/>
      </w:r>
    </w:p>
  </w:endnote>
  <w:endnote w:type="continuationSeparator" w:id="1">
    <w:p w:rsidR="00FD50CC" w:rsidRDefault="00FD50CC" w:rsidP="0005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CC" w:rsidRDefault="00FD50CC" w:rsidP="00050BFB">
      <w:pPr>
        <w:spacing w:after="0" w:line="240" w:lineRule="auto"/>
      </w:pPr>
      <w:r>
        <w:separator/>
      </w:r>
    </w:p>
  </w:footnote>
  <w:footnote w:type="continuationSeparator" w:id="1">
    <w:p w:rsidR="00FD50CC" w:rsidRDefault="00FD50CC" w:rsidP="0005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3FA"/>
    <w:multiLevelType w:val="hybridMultilevel"/>
    <w:tmpl w:val="B386B6FE"/>
    <w:lvl w:ilvl="0" w:tplc="70BC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D74"/>
    <w:rsid w:val="00013FFD"/>
    <w:rsid w:val="000155BE"/>
    <w:rsid w:val="00016FAB"/>
    <w:rsid w:val="000427ED"/>
    <w:rsid w:val="00050BFB"/>
    <w:rsid w:val="000939A8"/>
    <w:rsid w:val="00094CCC"/>
    <w:rsid w:val="000C7BCF"/>
    <w:rsid w:val="000D2ECC"/>
    <w:rsid w:val="000E122E"/>
    <w:rsid w:val="000F74EE"/>
    <w:rsid w:val="00101791"/>
    <w:rsid w:val="00103D76"/>
    <w:rsid w:val="00106780"/>
    <w:rsid w:val="00121F8D"/>
    <w:rsid w:val="00131A59"/>
    <w:rsid w:val="00171E22"/>
    <w:rsid w:val="00181F4E"/>
    <w:rsid w:val="00186E59"/>
    <w:rsid w:val="0019226E"/>
    <w:rsid w:val="001A6BBA"/>
    <w:rsid w:val="001B77E1"/>
    <w:rsid w:val="001C51A8"/>
    <w:rsid w:val="001F6D79"/>
    <w:rsid w:val="002212AD"/>
    <w:rsid w:val="00235344"/>
    <w:rsid w:val="00256C2A"/>
    <w:rsid w:val="00260CD3"/>
    <w:rsid w:val="00264AEB"/>
    <w:rsid w:val="002B2358"/>
    <w:rsid w:val="002B2E01"/>
    <w:rsid w:val="002B5B52"/>
    <w:rsid w:val="002D1F73"/>
    <w:rsid w:val="002F039D"/>
    <w:rsid w:val="00324351"/>
    <w:rsid w:val="003438CF"/>
    <w:rsid w:val="003544B2"/>
    <w:rsid w:val="00381F40"/>
    <w:rsid w:val="0038340B"/>
    <w:rsid w:val="003A145F"/>
    <w:rsid w:val="003A53BE"/>
    <w:rsid w:val="003B1B5D"/>
    <w:rsid w:val="003D1BAB"/>
    <w:rsid w:val="003E71FE"/>
    <w:rsid w:val="003F0DC0"/>
    <w:rsid w:val="00432895"/>
    <w:rsid w:val="00470FA9"/>
    <w:rsid w:val="00474304"/>
    <w:rsid w:val="00474634"/>
    <w:rsid w:val="00482ABA"/>
    <w:rsid w:val="004A4EDF"/>
    <w:rsid w:val="004B04C0"/>
    <w:rsid w:val="004B464A"/>
    <w:rsid w:val="004C6BB2"/>
    <w:rsid w:val="004F4D01"/>
    <w:rsid w:val="004F76F6"/>
    <w:rsid w:val="005213D8"/>
    <w:rsid w:val="00526FD3"/>
    <w:rsid w:val="00532DF3"/>
    <w:rsid w:val="00533693"/>
    <w:rsid w:val="00555423"/>
    <w:rsid w:val="00566961"/>
    <w:rsid w:val="00566CED"/>
    <w:rsid w:val="00567B69"/>
    <w:rsid w:val="005709A8"/>
    <w:rsid w:val="00577117"/>
    <w:rsid w:val="00593F15"/>
    <w:rsid w:val="005A2841"/>
    <w:rsid w:val="005B16BE"/>
    <w:rsid w:val="005F4E61"/>
    <w:rsid w:val="0061011A"/>
    <w:rsid w:val="00651AC2"/>
    <w:rsid w:val="0067772D"/>
    <w:rsid w:val="006A3868"/>
    <w:rsid w:val="006B0787"/>
    <w:rsid w:val="006E087C"/>
    <w:rsid w:val="006F5BF6"/>
    <w:rsid w:val="006F695B"/>
    <w:rsid w:val="0070428A"/>
    <w:rsid w:val="00710F40"/>
    <w:rsid w:val="00726D74"/>
    <w:rsid w:val="00737A2F"/>
    <w:rsid w:val="007754D1"/>
    <w:rsid w:val="007C6007"/>
    <w:rsid w:val="007E303F"/>
    <w:rsid w:val="007F34B4"/>
    <w:rsid w:val="007F56A6"/>
    <w:rsid w:val="0085593D"/>
    <w:rsid w:val="00857210"/>
    <w:rsid w:val="00863FDA"/>
    <w:rsid w:val="00874ED4"/>
    <w:rsid w:val="00880DA6"/>
    <w:rsid w:val="008957BD"/>
    <w:rsid w:val="008D2634"/>
    <w:rsid w:val="008F60F5"/>
    <w:rsid w:val="00901931"/>
    <w:rsid w:val="00923500"/>
    <w:rsid w:val="00927A8E"/>
    <w:rsid w:val="00944B55"/>
    <w:rsid w:val="0095360D"/>
    <w:rsid w:val="009736D7"/>
    <w:rsid w:val="0099523E"/>
    <w:rsid w:val="009B6A8A"/>
    <w:rsid w:val="009C550A"/>
    <w:rsid w:val="009C7EA3"/>
    <w:rsid w:val="00A1219D"/>
    <w:rsid w:val="00A15D13"/>
    <w:rsid w:val="00A30E16"/>
    <w:rsid w:val="00A41377"/>
    <w:rsid w:val="00A53DE4"/>
    <w:rsid w:val="00A83EAF"/>
    <w:rsid w:val="00AA6B82"/>
    <w:rsid w:val="00AE0948"/>
    <w:rsid w:val="00B13EB8"/>
    <w:rsid w:val="00B17D8E"/>
    <w:rsid w:val="00B2268D"/>
    <w:rsid w:val="00B25E75"/>
    <w:rsid w:val="00B30B10"/>
    <w:rsid w:val="00B40289"/>
    <w:rsid w:val="00B43DD0"/>
    <w:rsid w:val="00B52A1C"/>
    <w:rsid w:val="00B53DB9"/>
    <w:rsid w:val="00B55F73"/>
    <w:rsid w:val="00B66D11"/>
    <w:rsid w:val="00B73EEE"/>
    <w:rsid w:val="00B76C2F"/>
    <w:rsid w:val="00BA50BC"/>
    <w:rsid w:val="00C03126"/>
    <w:rsid w:val="00C31FE0"/>
    <w:rsid w:val="00C52965"/>
    <w:rsid w:val="00C84343"/>
    <w:rsid w:val="00CB6740"/>
    <w:rsid w:val="00CD6FCA"/>
    <w:rsid w:val="00CE762B"/>
    <w:rsid w:val="00CF2B1D"/>
    <w:rsid w:val="00D016F3"/>
    <w:rsid w:val="00D07421"/>
    <w:rsid w:val="00D14E7F"/>
    <w:rsid w:val="00D21681"/>
    <w:rsid w:val="00D54107"/>
    <w:rsid w:val="00D66CAB"/>
    <w:rsid w:val="00D742D5"/>
    <w:rsid w:val="00D82DB2"/>
    <w:rsid w:val="00D94754"/>
    <w:rsid w:val="00DC1844"/>
    <w:rsid w:val="00DC2FD8"/>
    <w:rsid w:val="00DC7562"/>
    <w:rsid w:val="00DE4F10"/>
    <w:rsid w:val="00DE7EE0"/>
    <w:rsid w:val="00E01403"/>
    <w:rsid w:val="00E170D7"/>
    <w:rsid w:val="00E528B2"/>
    <w:rsid w:val="00E70932"/>
    <w:rsid w:val="00EB50F9"/>
    <w:rsid w:val="00EC29DE"/>
    <w:rsid w:val="00EE1174"/>
    <w:rsid w:val="00F071A1"/>
    <w:rsid w:val="00F55B71"/>
    <w:rsid w:val="00F94E55"/>
    <w:rsid w:val="00FA29C2"/>
    <w:rsid w:val="00FC00D4"/>
    <w:rsid w:val="00FD30FD"/>
    <w:rsid w:val="00FD50CC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D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6D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2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rmal">
    <w:name w:val="ConsNormal"/>
    <w:rsid w:val="00726D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26D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BFB"/>
  </w:style>
  <w:style w:type="paragraph" w:styleId="a8">
    <w:name w:val="footer"/>
    <w:basedOn w:val="a"/>
    <w:link w:val="a9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FD19-C687-41BB-A58D-F22F2E4B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Пользователь Windows</cp:lastModifiedBy>
  <cp:revision>20</cp:revision>
  <cp:lastPrinted>2023-06-19T03:31:00Z</cp:lastPrinted>
  <dcterms:created xsi:type="dcterms:W3CDTF">2023-06-14T05:49:00Z</dcterms:created>
  <dcterms:modified xsi:type="dcterms:W3CDTF">2024-07-19T09:53:00Z</dcterms:modified>
</cp:coreProperties>
</file>